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94" w:rsidRDefault="000234DB" w:rsidP="00AD4659">
      <w:pPr>
        <w:spacing w:line="360" w:lineRule="auto"/>
        <w:jc w:val="right"/>
        <w:rPr>
          <w:rFonts w:ascii="Malteser Garamond" w:hAnsi="Malteser Garamond"/>
        </w:rPr>
      </w:pPr>
      <w:r>
        <w:rPr>
          <w:rFonts w:ascii="Palatino" w:hAnsi="Palatino"/>
          <w:noProof/>
        </w:rPr>
        <w:drawing>
          <wp:inline distT="0" distB="0" distL="0" distR="0">
            <wp:extent cx="2155190" cy="6394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0E" w:rsidRDefault="0080530E" w:rsidP="0080530E">
      <w:pPr>
        <w:tabs>
          <w:tab w:val="left" w:pos="2210"/>
        </w:tabs>
        <w:spacing w:line="360" w:lineRule="auto"/>
        <w:ind w:right="850"/>
        <w:jc w:val="both"/>
        <w:rPr>
          <w:rFonts w:ascii="Malteser Garamond" w:hAnsi="Malteser Garamond"/>
        </w:rPr>
      </w:pPr>
    </w:p>
    <w:p w:rsidR="0080530E" w:rsidRDefault="0080530E" w:rsidP="0080530E">
      <w:pPr>
        <w:tabs>
          <w:tab w:val="left" w:pos="2210"/>
        </w:tabs>
        <w:spacing w:line="360" w:lineRule="auto"/>
        <w:ind w:right="850"/>
        <w:jc w:val="both"/>
        <w:rPr>
          <w:rFonts w:ascii="Malteser Garamond" w:hAnsi="Malteser Garamond"/>
        </w:rPr>
      </w:pPr>
    </w:p>
    <w:p w:rsidR="007C4553" w:rsidRPr="00C2285F" w:rsidRDefault="007C4553" w:rsidP="0080530E">
      <w:pPr>
        <w:tabs>
          <w:tab w:val="left" w:pos="2210"/>
        </w:tabs>
        <w:spacing w:line="360" w:lineRule="auto"/>
        <w:ind w:right="850"/>
        <w:jc w:val="both"/>
        <w:rPr>
          <w:rFonts w:ascii="Palatino Linotype" w:hAnsi="Palatino Linotype" w:cs="Arial"/>
          <w:b/>
          <w:color w:val="FF0000"/>
          <w:sz w:val="28"/>
          <w:szCs w:val="28"/>
        </w:rPr>
      </w:pPr>
      <w:r w:rsidRPr="00C2285F">
        <w:rPr>
          <w:rFonts w:ascii="Palatino Linotype" w:hAnsi="Palatino Linotype" w:cs="Arial"/>
          <w:b/>
          <w:color w:val="FF0000"/>
          <w:sz w:val="28"/>
          <w:szCs w:val="28"/>
        </w:rPr>
        <w:t>Schulbegleiter/Innen</w:t>
      </w:r>
    </w:p>
    <w:p w:rsidR="00F749A1" w:rsidRPr="00C2285F" w:rsidRDefault="007C4553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>Für unser multiprofessionelle</w:t>
      </w:r>
      <w:r w:rsidR="00FD067F" w:rsidRPr="00C2285F">
        <w:rPr>
          <w:rFonts w:ascii="Palatino Linotype" w:hAnsi="Palatino Linotype"/>
          <w:color w:val="000000" w:themeColor="text1"/>
          <w:sz w:val="22"/>
          <w:szCs w:val="22"/>
        </w:rPr>
        <w:t>s Team in der Diözese Aachen</w:t>
      </w:r>
      <w:r w:rsidR="00F749A1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FD067F" w:rsidRPr="00C2285F">
        <w:rPr>
          <w:rFonts w:ascii="Palatino Linotype" w:hAnsi="Palatino Linotype"/>
          <w:color w:val="000000" w:themeColor="text1"/>
          <w:sz w:val="22"/>
          <w:szCs w:val="22"/>
        </w:rPr>
        <w:t>suchen wir fortlaufend</w:t>
      </w:r>
      <w:r w:rsidR="00F749A1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Verstärkung in </w:t>
      </w:r>
      <w:r w:rsidR="0016700B" w:rsidRPr="00C2285F">
        <w:rPr>
          <w:rFonts w:ascii="Palatino Linotype" w:hAnsi="Palatino Linotype"/>
          <w:color w:val="000000" w:themeColor="text1"/>
          <w:sz w:val="22"/>
          <w:szCs w:val="22"/>
        </w:rPr>
        <w:t>Teil- und Vollzeitbeschäftigung (Fachkraft/Hilfskraft)</w:t>
      </w:r>
      <w:r w:rsidR="00C2285F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:rsidR="0080530E" w:rsidRPr="00C2285F" w:rsidRDefault="0080530E" w:rsidP="0080530E">
      <w:pPr>
        <w:tabs>
          <w:tab w:val="left" w:pos="2210"/>
        </w:tabs>
        <w:spacing w:line="360" w:lineRule="auto"/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  <w:bookmarkStart w:id="0" w:name="_GoBack"/>
      <w:bookmarkEnd w:id="0"/>
    </w:p>
    <w:p w:rsidR="00D15AA7" w:rsidRPr="00C2285F" w:rsidRDefault="00D15AA7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D15AA7" w:rsidRPr="00C2285F" w:rsidRDefault="00693702" w:rsidP="00C2285F">
      <w:pPr>
        <w:tabs>
          <w:tab w:val="left" w:pos="2210"/>
        </w:tabs>
        <w:ind w:right="850"/>
        <w:jc w:val="both"/>
        <w:rPr>
          <w:rFonts w:ascii="Palatino Linotype" w:hAnsi="Palatino Linotype" w:cs="Arial"/>
          <w:color w:val="FF0000"/>
          <w:sz w:val="28"/>
          <w:szCs w:val="28"/>
        </w:rPr>
      </w:pPr>
      <w:r w:rsidRPr="00C2285F">
        <w:rPr>
          <w:rFonts w:ascii="Palatino Linotype" w:hAnsi="Palatino Linotype" w:cs="Arial"/>
          <w:color w:val="FF0000"/>
          <w:sz w:val="28"/>
          <w:szCs w:val="28"/>
        </w:rPr>
        <w:t>Ihr Aufgabenbereich als Schulbegleiter/In umfasst:</w:t>
      </w: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FF0000"/>
          <w:sz w:val="10"/>
          <w:szCs w:val="10"/>
        </w:rPr>
      </w:pPr>
    </w:p>
    <w:p w:rsidR="00693702" w:rsidRPr="00C2285F" w:rsidRDefault="009736AD" w:rsidP="00C2285F">
      <w:pPr>
        <w:pStyle w:val="Listenabsatz"/>
        <w:numPr>
          <w:ilvl w:val="0"/>
          <w:numId w:val="1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die Betreuung und Unterstützung eines Kindes bzw. Jugendlichen mit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geistigem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>und/oder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körperlichem Handicap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bzw. </w:t>
      </w:r>
      <w:r w:rsidR="00DA118E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einem </w:t>
      </w:r>
      <w:r w:rsidR="00DA118E"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klinisch relevanten Störungsbild </w:t>
      </w:r>
      <w:r w:rsidR="00DA118E" w:rsidRPr="00C2285F">
        <w:rPr>
          <w:rFonts w:ascii="Palatino Linotype" w:hAnsi="Palatino Linotype"/>
          <w:color w:val="000000" w:themeColor="text1"/>
          <w:sz w:val="22"/>
          <w:szCs w:val="22"/>
        </w:rPr>
        <w:t>(z.B. ADHS, Störung des Sozialverhalte</w:t>
      </w:r>
      <w:r w:rsidR="007E2EF8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n, komplexe </w:t>
      </w:r>
      <w:proofErr w:type="spellStart"/>
      <w:r w:rsidR="007E2EF8" w:rsidRPr="00C2285F">
        <w:rPr>
          <w:rFonts w:ascii="Palatino Linotype" w:hAnsi="Palatino Linotype"/>
          <w:color w:val="000000" w:themeColor="text1"/>
          <w:sz w:val="22"/>
          <w:szCs w:val="22"/>
        </w:rPr>
        <w:t>Traumafolgestörung</w:t>
      </w:r>
      <w:proofErr w:type="spellEnd"/>
      <w:r w:rsidR="00DA118E" w:rsidRPr="00C2285F">
        <w:rPr>
          <w:rFonts w:ascii="Palatino Linotype" w:hAnsi="Palatino Linotype"/>
          <w:color w:val="000000" w:themeColor="text1"/>
          <w:sz w:val="22"/>
          <w:szCs w:val="22"/>
        </w:rPr>
        <w:t>)</w:t>
      </w:r>
      <w:r w:rsidR="007E2EF8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im </w:t>
      </w:r>
      <w:r w:rsidR="007E2EF8"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schulischen Alltag.</w:t>
      </w:r>
    </w:p>
    <w:p w:rsidR="000F4A06" w:rsidRPr="00C2285F" w:rsidRDefault="00790166" w:rsidP="00C2285F">
      <w:pPr>
        <w:pStyle w:val="Listenabsatz"/>
        <w:numPr>
          <w:ilvl w:val="0"/>
          <w:numId w:val="1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das Anbieten von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lebenspraktischen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sowie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psychischen Unterstützungsangeboten</w:t>
      </w:r>
      <w:r w:rsidR="00DA415C"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</w:t>
      </w:r>
      <w:r w:rsidR="00DA415C" w:rsidRPr="00C2285F">
        <w:rPr>
          <w:rFonts w:ascii="Palatino Linotype" w:hAnsi="Palatino Linotype"/>
          <w:color w:val="000000" w:themeColor="text1"/>
          <w:sz w:val="22"/>
          <w:szCs w:val="22"/>
        </w:rPr>
        <w:t>für einen „</w:t>
      </w:r>
      <w:proofErr w:type="spellStart"/>
      <w:r w:rsidR="00DA415C" w:rsidRPr="00C2285F">
        <w:rPr>
          <w:rFonts w:ascii="Palatino Linotype" w:hAnsi="Palatino Linotype"/>
          <w:color w:val="000000" w:themeColor="text1"/>
          <w:sz w:val="22"/>
          <w:szCs w:val="22"/>
        </w:rPr>
        <w:t>gelingenderen</w:t>
      </w:r>
      <w:proofErr w:type="spellEnd"/>
      <w:r w:rsidR="00DA415C" w:rsidRPr="00C2285F">
        <w:rPr>
          <w:rFonts w:ascii="Palatino Linotype" w:hAnsi="Palatino Linotype"/>
          <w:color w:val="000000" w:themeColor="text1"/>
          <w:sz w:val="22"/>
          <w:szCs w:val="22"/>
        </w:rPr>
        <w:t>“ Schulalltag.</w:t>
      </w:r>
    </w:p>
    <w:p w:rsidR="00DA415C" w:rsidRPr="00C2285F" w:rsidRDefault="001A1508" w:rsidP="00C2285F">
      <w:pPr>
        <w:pStyle w:val="Listenabsatz"/>
        <w:numPr>
          <w:ilvl w:val="0"/>
          <w:numId w:val="1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die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Anleitung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und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Förderung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funktional-sozialer Interaktions- und Kommunikationsmuster sowie die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Integration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>in den Klassenverband.</w:t>
      </w:r>
    </w:p>
    <w:p w:rsidR="00662708" w:rsidRPr="00C2285F" w:rsidRDefault="005143D7" w:rsidP="00C2285F">
      <w:pPr>
        <w:pStyle w:val="Listenabsatz"/>
        <w:numPr>
          <w:ilvl w:val="0"/>
          <w:numId w:val="1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die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Kooperation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E95148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mit Lehrkräften und Trägern der Kinder- und Jugendhilfe sowie die </w:t>
      </w:r>
      <w:r w:rsidR="00E95148"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Vermittlung</w:t>
      </w:r>
      <w:r w:rsidR="00E95148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zwischen Eltern und Lehrern.</w:t>
      </w:r>
    </w:p>
    <w:p w:rsidR="00662708" w:rsidRPr="00C2285F" w:rsidRDefault="00662708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3500FD" w:rsidRPr="00C2285F" w:rsidRDefault="00662708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FF0000"/>
          <w:sz w:val="28"/>
          <w:szCs w:val="28"/>
        </w:rPr>
      </w:pPr>
      <w:r w:rsidRPr="00C2285F">
        <w:rPr>
          <w:rFonts w:ascii="Palatino Linotype" w:hAnsi="Palatino Linotype"/>
          <w:color w:val="FF0000"/>
          <w:sz w:val="28"/>
          <w:szCs w:val="28"/>
        </w:rPr>
        <w:t>Was setzten wir voraus?</w:t>
      </w:r>
    </w:p>
    <w:p w:rsidR="009C4CC4" w:rsidRPr="00C2285F" w:rsidRDefault="009C4CC4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9C4CC4" w:rsidRPr="00C2285F" w:rsidRDefault="00D8330B" w:rsidP="00C2285F">
      <w:pPr>
        <w:pStyle w:val="Listenabsatz"/>
        <w:numPr>
          <w:ilvl w:val="0"/>
          <w:numId w:val="4"/>
        </w:num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>E</w:t>
      </w:r>
      <w:r w:rsidR="009F2FBF" w:rsidRPr="00C2285F">
        <w:rPr>
          <w:rFonts w:ascii="Palatino Linotype" w:hAnsi="Palatino Linotype"/>
          <w:color w:val="000000" w:themeColor="text1"/>
        </w:rPr>
        <w:t xml:space="preserve">ine abgeschlossene staatlich anerkannte Ausbildung im sozialen Bereich als </w:t>
      </w:r>
      <w:r w:rsidR="009F2FBF" w:rsidRPr="00C2285F">
        <w:rPr>
          <w:rFonts w:ascii="Palatino Linotype" w:hAnsi="Palatino Linotype"/>
          <w:b/>
          <w:color w:val="000000" w:themeColor="text1"/>
        </w:rPr>
        <w:t>Fachkraftkriterium</w:t>
      </w:r>
      <w:r w:rsidR="009F2FBF" w:rsidRPr="00C2285F">
        <w:rPr>
          <w:rFonts w:ascii="Palatino Linotype" w:hAnsi="Palatino Linotype"/>
          <w:color w:val="000000" w:themeColor="text1"/>
        </w:rPr>
        <w:t xml:space="preserve"> (z.B. Erzieher, Heilerziehungs- oder Kinderpfleger, Sozialarbeiter bzw. -pädagoge).</w:t>
      </w:r>
    </w:p>
    <w:p w:rsidR="00E56156" w:rsidRPr="00C2285F" w:rsidRDefault="00E56156" w:rsidP="00C2285F">
      <w:pPr>
        <w:pStyle w:val="Listenabsatz"/>
        <w:numPr>
          <w:ilvl w:val="0"/>
          <w:numId w:val="4"/>
        </w:num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b/>
          <w:color w:val="000000" w:themeColor="text1"/>
        </w:rPr>
        <w:t>Studenten</w:t>
      </w:r>
      <w:r w:rsidRPr="00C2285F">
        <w:rPr>
          <w:rFonts w:ascii="Palatino Linotype" w:hAnsi="Palatino Linotype"/>
          <w:color w:val="000000" w:themeColor="text1"/>
        </w:rPr>
        <w:t xml:space="preserve"> der Sozialen Arbeit</w:t>
      </w:r>
      <w:r w:rsidR="009D7C14" w:rsidRPr="00C2285F">
        <w:rPr>
          <w:rFonts w:ascii="Palatino Linotype" w:hAnsi="Palatino Linotype"/>
          <w:color w:val="000000" w:themeColor="text1"/>
        </w:rPr>
        <w:t xml:space="preserve"> oder fachverwandten Richtungen (z.B. Lehramt, Psychologie) werden </w:t>
      </w:r>
      <w:r w:rsidR="009D7C14" w:rsidRPr="00C2285F">
        <w:rPr>
          <w:rFonts w:ascii="Palatino Linotype" w:hAnsi="Palatino Linotype"/>
          <w:b/>
          <w:color w:val="000000" w:themeColor="text1"/>
        </w:rPr>
        <w:t>ab dem 5. Fachsemester</w:t>
      </w:r>
      <w:r w:rsidR="009D7C14" w:rsidRPr="00C2285F">
        <w:rPr>
          <w:rFonts w:ascii="Palatino Linotype" w:hAnsi="Palatino Linotype"/>
          <w:color w:val="000000" w:themeColor="text1"/>
        </w:rPr>
        <w:t xml:space="preserve"> von einigen Trägern in Kooperation mit uns als </w:t>
      </w:r>
      <w:r w:rsidR="009D7C14" w:rsidRPr="00C2285F">
        <w:rPr>
          <w:rFonts w:ascii="Palatino Linotype" w:hAnsi="Palatino Linotype"/>
          <w:b/>
          <w:color w:val="000000" w:themeColor="text1"/>
        </w:rPr>
        <w:t>Fachkraft</w:t>
      </w:r>
      <w:r w:rsidR="009D7C14" w:rsidRPr="00C2285F">
        <w:rPr>
          <w:rFonts w:ascii="Palatino Linotype" w:hAnsi="Palatino Linotype"/>
          <w:color w:val="000000" w:themeColor="text1"/>
        </w:rPr>
        <w:t xml:space="preserve"> eingestuft.</w:t>
      </w:r>
    </w:p>
    <w:p w:rsidR="00E46583" w:rsidRDefault="00D8330B" w:rsidP="00E46583">
      <w:pPr>
        <w:pStyle w:val="Listenabsatz"/>
        <w:numPr>
          <w:ilvl w:val="0"/>
          <w:numId w:val="4"/>
        </w:num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Ein kongruentes und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selbstsicheres Auftreten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sowie hohe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soziale und kommunikative Kompetenz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im Umgang mit Menschen.</w:t>
      </w:r>
    </w:p>
    <w:p w:rsidR="00E46583" w:rsidRPr="00E46583" w:rsidRDefault="00E46583" w:rsidP="00E46583">
      <w:pPr>
        <w:pStyle w:val="Listenabsatz"/>
        <w:numPr>
          <w:ilvl w:val="0"/>
          <w:numId w:val="4"/>
        </w:num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E46583">
        <w:rPr>
          <w:rFonts w:ascii="Palatino Linotype" w:hAnsi="Palatino Linotype"/>
          <w:color w:val="000000" w:themeColor="text1"/>
        </w:rPr>
        <w:t xml:space="preserve">Eine Einstellung als </w:t>
      </w:r>
      <w:r w:rsidRPr="00E46583">
        <w:rPr>
          <w:rFonts w:ascii="Palatino Linotype" w:hAnsi="Palatino Linotype"/>
          <w:b/>
          <w:color w:val="000000" w:themeColor="text1"/>
        </w:rPr>
        <w:t>Hilfskraft</w:t>
      </w:r>
      <w:r w:rsidRPr="00E46583">
        <w:rPr>
          <w:rFonts w:ascii="Palatino Linotype" w:hAnsi="Palatino Linotype"/>
          <w:color w:val="000000" w:themeColor="text1"/>
        </w:rPr>
        <w:t xml:space="preserve"> ist auch </w:t>
      </w:r>
      <w:r w:rsidRPr="00E46583">
        <w:rPr>
          <w:rFonts w:ascii="Palatino Linotype" w:hAnsi="Palatino Linotype"/>
          <w:b/>
          <w:color w:val="000000" w:themeColor="text1"/>
        </w:rPr>
        <w:t xml:space="preserve">ohne pädagogische Ausbildung </w:t>
      </w:r>
      <w:r w:rsidRPr="00E46583">
        <w:rPr>
          <w:rFonts w:ascii="Palatino Linotype" w:hAnsi="Palatino Linotype"/>
          <w:color w:val="000000" w:themeColor="text1"/>
        </w:rPr>
        <w:t>möglic</w:t>
      </w:r>
      <w:r w:rsidRPr="00E46583">
        <w:rPr>
          <w:rFonts w:ascii="Palatino Linotype" w:hAnsi="Palatino Linotype"/>
          <w:color w:val="000000" w:themeColor="text1"/>
        </w:rPr>
        <w:t>h</w:t>
      </w:r>
    </w:p>
    <w:p w:rsidR="00912624" w:rsidRPr="00C2285F" w:rsidRDefault="00912624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5B049C" w:rsidRPr="00C2285F" w:rsidRDefault="00FE7D6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FF0000"/>
          <w:sz w:val="28"/>
          <w:szCs w:val="28"/>
        </w:rPr>
      </w:pPr>
      <w:r w:rsidRPr="00C2285F">
        <w:rPr>
          <w:rFonts w:ascii="Palatino Linotype" w:hAnsi="Palatino Linotype"/>
          <w:color w:val="FF0000"/>
          <w:sz w:val="28"/>
          <w:szCs w:val="28"/>
        </w:rPr>
        <w:t>Was bieten wir Ihnen?</w:t>
      </w: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FF0000"/>
          <w:sz w:val="10"/>
          <w:szCs w:val="10"/>
        </w:rPr>
      </w:pPr>
    </w:p>
    <w:p w:rsidR="005B049C" w:rsidRPr="00C2285F" w:rsidRDefault="002C297D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>Ein</w:t>
      </w:r>
      <w:r w:rsidR="00C2285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spannendes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und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herausforderndes psycho-soziales Praxisfeld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>mit einer</w:t>
      </w:r>
    </w:p>
    <w:p w:rsidR="002C297D" w:rsidRPr="00C2285F" w:rsidRDefault="002C297D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verantwortungsvollen, abwechslungsreichen </w:t>
      </w:r>
      <w:r w:rsidR="005B70C6"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und </w:t>
      </w:r>
      <w:r w:rsidR="005B70C6"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selbstständigen Tätigkeit.</w:t>
      </w:r>
    </w:p>
    <w:p w:rsidR="005B70C6" w:rsidRPr="00C2285F" w:rsidRDefault="005B70C6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Die Möglichkeit zur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persönlichen Weiterentwicklung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und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Weiterbildungschancen 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>zu individuellen Themenbereichen.</w:t>
      </w:r>
    </w:p>
    <w:p w:rsidR="005B70C6" w:rsidRPr="00C2285F" w:rsidRDefault="005B70C6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lastRenderedPageBreak/>
        <w:t xml:space="preserve">Eine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differenzierte Unterstützung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und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Fallberatung, -betreuung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während der Schulbegleitung durch unsere pädagogische Leitung.</w:t>
      </w:r>
    </w:p>
    <w:p w:rsidR="005B70C6" w:rsidRPr="00C2285F" w:rsidRDefault="005B70C6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Teil- oder Vollzeitstelle</w:t>
      </w:r>
      <w:r w:rsidR="005A5E46" w:rsidRPr="00C2285F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 befristet für ein Schuljahr mit der Option </w:t>
      </w:r>
      <w:r w:rsidR="005A5E46" w:rsidRPr="00C2285F">
        <w:rPr>
          <w:rFonts w:ascii="Palatino Linotype" w:hAnsi="Palatino Linotype"/>
          <w:color w:val="000000" w:themeColor="text1"/>
          <w:sz w:val="22"/>
          <w:szCs w:val="22"/>
        </w:rPr>
        <w:t>der Weiterführung des Dienstverhältnisses.</w:t>
      </w:r>
    </w:p>
    <w:p w:rsidR="005A5E46" w:rsidRPr="00C2285F" w:rsidRDefault="005A5E46" w:rsidP="00C2285F">
      <w:pPr>
        <w:pStyle w:val="Listenabsatz"/>
        <w:numPr>
          <w:ilvl w:val="0"/>
          <w:numId w:val="6"/>
        </w:num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C2285F">
        <w:rPr>
          <w:rFonts w:ascii="Palatino Linotype" w:hAnsi="Palatino Linotype"/>
          <w:color w:val="000000" w:themeColor="text1"/>
          <w:sz w:val="22"/>
          <w:szCs w:val="22"/>
        </w:rPr>
        <w:t xml:space="preserve">Tarifliche Vergütung nach </w:t>
      </w:r>
      <w:r w:rsidRPr="00C2285F">
        <w:rPr>
          <w:rFonts w:ascii="Palatino Linotype" w:hAnsi="Palatino Linotype"/>
          <w:b/>
          <w:color w:val="000000" w:themeColor="text1"/>
          <w:sz w:val="22"/>
          <w:szCs w:val="22"/>
        </w:rPr>
        <w:t>AVR Caritas</w:t>
      </w:r>
    </w:p>
    <w:p w:rsidR="005A5E46" w:rsidRPr="00C2285F" w:rsidRDefault="005A5E46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3A7986" w:rsidRPr="00C2285F" w:rsidRDefault="003A7986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F620C7" w:rsidRPr="00C2285F" w:rsidRDefault="00F620C7" w:rsidP="00C2285F">
      <w:pPr>
        <w:tabs>
          <w:tab w:val="left" w:pos="2210"/>
        </w:tabs>
        <w:ind w:right="850"/>
        <w:jc w:val="center"/>
        <w:rPr>
          <w:rFonts w:ascii="Palatino Linotype" w:hAnsi="Palatino Linotype"/>
          <w:b/>
          <w:color w:val="000000" w:themeColor="text1"/>
        </w:rPr>
      </w:pPr>
      <w:r w:rsidRPr="00C2285F">
        <w:rPr>
          <w:rFonts w:ascii="Palatino Linotype" w:hAnsi="Palatino Linotype"/>
          <w:b/>
          <w:color w:val="000000" w:themeColor="text1"/>
        </w:rPr>
        <w:t>Wir freuen uns auf Ihre aussagekräftige Bewerbung, bevorzugt gerne per E-Mail an:</w:t>
      </w:r>
    </w:p>
    <w:p w:rsidR="0080530E" w:rsidRPr="00C2285F" w:rsidRDefault="0080530E" w:rsidP="00C2285F">
      <w:pPr>
        <w:tabs>
          <w:tab w:val="left" w:pos="2210"/>
        </w:tabs>
        <w:ind w:left="850"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3A7986" w:rsidRPr="00C2285F" w:rsidRDefault="003A7986" w:rsidP="00C2285F">
      <w:pPr>
        <w:tabs>
          <w:tab w:val="left" w:pos="2210"/>
        </w:tabs>
        <w:ind w:left="850" w:right="850"/>
        <w:jc w:val="both"/>
        <w:rPr>
          <w:rFonts w:ascii="Palatino Linotype" w:hAnsi="Palatino Linotype"/>
          <w:b/>
          <w:color w:val="000000" w:themeColor="text1"/>
          <w:sz w:val="10"/>
          <w:szCs w:val="10"/>
        </w:rPr>
      </w:pPr>
    </w:p>
    <w:p w:rsidR="007A6FBF" w:rsidRPr="00C2285F" w:rsidRDefault="007A6FBF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 xml:space="preserve">Malteser Hilfsdienst e.V. </w:t>
      </w:r>
    </w:p>
    <w:p w:rsidR="007A6FBF" w:rsidRPr="00C2285F" w:rsidRDefault="007A6FBF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 xml:space="preserve">Herr Michael Kirfel </w:t>
      </w:r>
    </w:p>
    <w:p w:rsidR="007A6FBF" w:rsidRPr="00C2285F" w:rsidRDefault="007A6FBF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>Koordinator SBD Diözese Aachen</w:t>
      </w:r>
    </w:p>
    <w:p w:rsidR="007A6FBF" w:rsidRPr="00C2285F" w:rsidRDefault="00FE724D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>Auf der Hüls 201</w:t>
      </w:r>
    </w:p>
    <w:p w:rsidR="00FE724D" w:rsidRPr="00C2285F" w:rsidRDefault="00FE724D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>52068 Aachen</w:t>
      </w:r>
    </w:p>
    <w:p w:rsidR="0080530E" w:rsidRPr="00C2285F" w:rsidRDefault="0080530E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  <w:sz w:val="10"/>
          <w:szCs w:val="10"/>
        </w:rPr>
      </w:pPr>
    </w:p>
    <w:p w:rsidR="00FE724D" w:rsidRPr="00C2285F" w:rsidRDefault="00FE724D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  <w:r w:rsidRPr="00C2285F">
        <w:rPr>
          <w:rFonts w:ascii="Palatino Linotype" w:hAnsi="Palatino Linotype"/>
          <w:color w:val="000000" w:themeColor="text1"/>
        </w:rPr>
        <w:t xml:space="preserve">E-Mail: </w:t>
      </w:r>
      <w:hyperlink r:id="rId6" w:history="1">
        <w:r w:rsidRPr="00C2285F">
          <w:rPr>
            <w:rStyle w:val="Hyperlink"/>
            <w:rFonts w:ascii="Palatino Linotype" w:hAnsi="Palatino Linotype"/>
          </w:rPr>
          <w:t>michael.kirfel@malteser.org</w:t>
        </w:r>
      </w:hyperlink>
    </w:p>
    <w:p w:rsidR="00FE724D" w:rsidRPr="00C2285F" w:rsidRDefault="00FE724D" w:rsidP="00C2285F">
      <w:pPr>
        <w:tabs>
          <w:tab w:val="left" w:pos="2210"/>
        </w:tabs>
        <w:ind w:right="850"/>
        <w:jc w:val="both"/>
        <w:rPr>
          <w:rFonts w:ascii="Palatino Linotype" w:hAnsi="Palatino Linotype"/>
          <w:color w:val="000000" w:themeColor="text1"/>
        </w:rPr>
      </w:pPr>
    </w:p>
    <w:p w:rsidR="00FE724D" w:rsidRPr="00C2285F" w:rsidRDefault="0080530E" w:rsidP="00FE724D">
      <w:pPr>
        <w:tabs>
          <w:tab w:val="left" w:pos="2210"/>
        </w:tabs>
        <w:spacing w:line="360" w:lineRule="auto"/>
        <w:ind w:left="850" w:right="850"/>
        <w:jc w:val="center"/>
        <w:rPr>
          <w:rFonts w:ascii="Palatino Linotype" w:hAnsi="Palatino Linotype"/>
          <w:b/>
          <w:i/>
          <w:color w:val="C00000"/>
        </w:rPr>
      </w:pPr>
      <w:r w:rsidRPr="00C2285F">
        <w:rPr>
          <w:rFonts w:ascii="Palatino Linotype" w:hAnsi="Palatino Linotype"/>
          <w:b/>
          <w:color w:val="FF0000"/>
        </w:rPr>
        <w:t>W</w:t>
      </w:r>
      <w:r w:rsidR="00FE724D" w:rsidRPr="00C2285F">
        <w:rPr>
          <w:rFonts w:ascii="Palatino Linotype" w:hAnsi="Palatino Linotype"/>
          <w:b/>
          <w:color w:val="FF0000"/>
        </w:rPr>
        <w:t>ir engagieren uns für Menschen … weil Nähe zählt.</w:t>
      </w:r>
    </w:p>
    <w:sectPr w:rsidR="00FE724D" w:rsidRPr="00C22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1A9"/>
    <w:multiLevelType w:val="hybridMultilevel"/>
    <w:tmpl w:val="447CCA1A"/>
    <w:lvl w:ilvl="0" w:tplc="04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3C1956B9"/>
    <w:multiLevelType w:val="hybridMultilevel"/>
    <w:tmpl w:val="8D3A4E52"/>
    <w:lvl w:ilvl="0" w:tplc="04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4B437F58"/>
    <w:multiLevelType w:val="hybridMultilevel"/>
    <w:tmpl w:val="508C70D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3E67F2"/>
    <w:multiLevelType w:val="hybridMultilevel"/>
    <w:tmpl w:val="1368DA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98664CF"/>
    <w:multiLevelType w:val="hybridMultilevel"/>
    <w:tmpl w:val="CEC01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04C6A"/>
    <w:multiLevelType w:val="hybridMultilevel"/>
    <w:tmpl w:val="864ED960"/>
    <w:lvl w:ilvl="0" w:tplc="04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DB"/>
    <w:rsid w:val="000234DB"/>
    <w:rsid w:val="00076777"/>
    <w:rsid w:val="000F4A06"/>
    <w:rsid w:val="00126532"/>
    <w:rsid w:val="0016700B"/>
    <w:rsid w:val="001A1508"/>
    <w:rsid w:val="002054D3"/>
    <w:rsid w:val="00240AB0"/>
    <w:rsid w:val="002C297D"/>
    <w:rsid w:val="003500FD"/>
    <w:rsid w:val="00384174"/>
    <w:rsid w:val="003A7986"/>
    <w:rsid w:val="00454166"/>
    <w:rsid w:val="00484A16"/>
    <w:rsid w:val="004B6A5D"/>
    <w:rsid w:val="004D3FA5"/>
    <w:rsid w:val="005143D7"/>
    <w:rsid w:val="005A5E46"/>
    <w:rsid w:val="005B049C"/>
    <w:rsid w:val="005B70C6"/>
    <w:rsid w:val="00662708"/>
    <w:rsid w:val="00693702"/>
    <w:rsid w:val="007858AD"/>
    <w:rsid w:val="00790166"/>
    <w:rsid w:val="007A6FBF"/>
    <w:rsid w:val="007C4553"/>
    <w:rsid w:val="007E2EF8"/>
    <w:rsid w:val="00801E85"/>
    <w:rsid w:val="0080530E"/>
    <w:rsid w:val="0087739F"/>
    <w:rsid w:val="008F739F"/>
    <w:rsid w:val="00912624"/>
    <w:rsid w:val="00942ABD"/>
    <w:rsid w:val="009736AD"/>
    <w:rsid w:val="00992DC1"/>
    <w:rsid w:val="009C4CC4"/>
    <w:rsid w:val="009D7C14"/>
    <w:rsid w:val="009F2FBF"/>
    <w:rsid w:val="00A41C5E"/>
    <w:rsid w:val="00A71D6B"/>
    <w:rsid w:val="00AD4659"/>
    <w:rsid w:val="00B20CBA"/>
    <w:rsid w:val="00BD25B0"/>
    <w:rsid w:val="00C17D4F"/>
    <w:rsid w:val="00C2285F"/>
    <w:rsid w:val="00CB0994"/>
    <w:rsid w:val="00D15AA7"/>
    <w:rsid w:val="00D8330B"/>
    <w:rsid w:val="00DA118E"/>
    <w:rsid w:val="00DA415C"/>
    <w:rsid w:val="00DB4E6F"/>
    <w:rsid w:val="00E425E4"/>
    <w:rsid w:val="00E46583"/>
    <w:rsid w:val="00E56156"/>
    <w:rsid w:val="00E95148"/>
    <w:rsid w:val="00ED531C"/>
    <w:rsid w:val="00F36083"/>
    <w:rsid w:val="00F620C7"/>
    <w:rsid w:val="00F749A1"/>
    <w:rsid w:val="00FD067F"/>
    <w:rsid w:val="00FE724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6F00C"/>
  <w15:docId w15:val="{F703BF58-FB70-4AD4-B175-F9E1235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2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34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36A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E72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kirfel@malteser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74A62A5D</Template>
  <TotalTime>0</TotalTime>
  <Pages>2</Pages>
  <Words>263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SoCura GmbH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Alzer, Gerold</dc:creator>
  <cp:lastModifiedBy>Hahnbück, Max</cp:lastModifiedBy>
  <cp:revision>2</cp:revision>
  <dcterms:created xsi:type="dcterms:W3CDTF">2018-01-17T12:09:00Z</dcterms:created>
  <dcterms:modified xsi:type="dcterms:W3CDTF">2018-01-17T12:09:00Z</dcterms:modified>
</cp:coreProperties>
</file>